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4FE32A" w14:textId="786BBE8B" w:rsidR="00EA5CE4" w:rsidRPr="001B7236" w:rsidRDefault="00640679" w:rsidP="001B7236">
      <w:pPr>
        <w:spacing w:line="300" w:lineRule="auto"/>
        <w:jc w:val="center"/>
        <w:rPr>
          <w:rFonts w:ascii="Times New Roman" w:hAnsi="Times New Roman" w:cs="Times New Roman"/>
          <w:b/>
          <w:bCs/>
        </w:rPr>
      </w:pPr>
      <w:r w:rsidRPr="001B7236">
        <w:rPr>
          <w:rFonts w:ascii="Times New Roman" w:hAnsi="Times New Roman" w:cs="Times New Roman"/>
          <w:b/>
          <w:bCs/>
        </w:rPr>
        <w:t>Metabolic Mechanisms of Higher Alcohols in Alcoholic Beverages: Impacts on Ethanol Catabolism and Hangover Health Risks</w:t>
      </w:r>
    </w:p>
    <w:p w14:paraId="5443C828" w14:textId="77777777" w:rsidR="00640679" w:rsidRPr="001B7236" w:rsidRDefault="00640679" w:rsidP="001B7236">
      <w:pPr>
        <w:spacing w:line="300" w:lineRule="auto"/>
        <w:rPr>
          <w:rFonts w:ascii="Times New Roman" w:hAnsi="Times New Roman" w:cs="Times New Roman"/>
        </w:rPr>
      </w:pPr>
    </w:p>
    <w:p w14:paraId="6D198235" w14:textId="77777777" w:rsidR="00640679" w:rsidRPr="001B7236" w:rsidRDefault="00640679" w:rsidP="001B7236">
      <w:pPr>
        <w:spacing w:line="300" w:lineRule="auto"/>
        <w:rPr>
          <w:rFonts w:ascii="Times New Roman" w:hAnsi="Times New Roman" w:cs="Times New Roman"/>
        </w:rPr>
      </w:pPr>
      <w:r w:rsidRPr="001B7236">
        <w:rPr>
          <w:rFonts w:ascii="Times New Roman" w:hAnsi="Times New Roman" w:cs="Times New Roman"/>
        </w:rPr>
        <w:t>Qingxi Ren</w:t>
      </w:r>
    </w:p>
    <w:p w14:paraId="06A513EF" w14:textId="77777777" w:rsidR="00640679" w:rsidRPr="001B7236" w:rsidRDefault="00640679" w:rsidP="001B7236">
      <w:pPr>
        <w:spacing w:line="300" w:lineRule="auto"/>
        <w:rPr>
          <w:rFonts w:ascii="Times New Roman" w:hAnsi="Times New Roman" w:cs="Times New Roman"/>
        </w:rPr>
      </w:pPr>
      <w:r w:rsidRPr="001B7236">
        <w:rPr>
          <w:rFonts w:ascii="Times New Roman" w:hAnsi="Times New Roman" w:cs="Times New Roman"/>
        </w:rPr>
        <w:t>School of Food Science and Engineering, Jiangnan University, Wuxi, Jiangsu, China</w:t>
      </w:r>
    </w:p>
    <w:p w14:paraId="2BB50DB9" w14:textId="7A85F984" w:rsidR="00640679" w:rsidRPr="001B7236" w:rsidRDefault="00640679" w:rsidP="001B7236">
      <w:pPr>
        <w:spacing w:line="300" w:lineRule="auto"/>
        <w:rPr>
          <w:rFonts w:ascii="Times New Roman" w:hAnsi="Times New Roman" w:cs="Times New Roman"/>
        </w:rPr>
      </w:pPr>
      <w:r w:rsidRPr="001B7236">
        <w:rPr>
          <w:rFonts w:ascii="Times New Roman" w:hAnsi="Times New Roman" w:cs="Times New Roman"/>
        </w:rPr>
        <w:t xml:space="preserve">Email: </w:t>
      </w:r>
      <w:hyperlink r:id="rId9" w:history="1">
        <w:r w:rsidRPr="001B7236">
          <w:rPr>
            <w:rStyle w:val="Hyperlink"/>
            <w:rFonts w:ascii="Times New Roman" w:hAnsi="Times New Roman" w:cs="Times New Roman"/>
          </w:rPr>
          <w:t>qingxir_hit@163.com</w:t>
        </w:r>
      </w:hyperlink>
    </w:p>
    <w:p w14:paraId="173C4D5D" w14:textId="77777777" w:rsidR="00640679" w:rsidRPr="001B7236" w:rsidRDefault="00640679" w:rsidP="001B7236">
      <w:pPr>
        <w:spacing w:line="300" w:lineRule="auto"/>
        <w:rPr>
          <w:rFonts w:ascii="Times New Roman" w:hAnsi="Times New Roman" w:cs="Times New Roman"/>
        </w:rPr>
      </w:pPr>
    </w:p>
    <w:p w14:paraId="47AD7193" w14:textId="5307B344" w:rsidR="00640679" w:rsidRPr="001B7236" w:rsidRDefault="00640679" w:rsidP="001B7236">
      <w:pPr>
        <w:spacing w:line="300" w:lineRule="auto"/>
        <w:rPr>
          <w:rFonts w:ascii="Times New Roman" w:hAnsi="Times New Roman" w:cs="Times New Roman"/>
        </w:rPr>
      </w:pPr>
      <w:r w:rsidRPr="001B7236">
        <w:rPr>
          <w:rFonts w:ascii="Times New Roman" w:hAnsi="Times New Roman" w:cs="Times New Roman"/>
        </w:rPr>
        <w:t xml:space="preserve">Abstract: Alcoholic beverages, including Chinese Baijiu and </w:t>
      </w:r>
      <w:proofErr w:type="spellStart"/>
      <w:r w:rsidRPr="001B7236">
        <w:rPr>
          <w:rFonts w:ascii="Times New Roman" w:hAnsi="Times New Roman" w:cs="Times New Roman"/>
        </w:rPr>
        <w:t>Huangjiu</w:t>
      </w:r>
      <w:proofErr w:type="spellEnd"/>
      <w:r w:rsidRPr="001B7236">
        <w:rPr>
          <w:rFonts w:ascii="Times New Roman" w:hAnsi="Times New Roman" w:cs="Times New Roman"/>
        </w:rPr>
        <w:t>, contain abundant structurally diverse higher alcohols (fusel alcohols), which are core flavor contributors yet critical risk factors aggravating hangover. Existing alcohol metabolism research largely ignores competitive interactions between higher alcohols and ethanol, lacking systematic interpretation of structure-dependent hangover discrepancies among various brewed drinks. This work established a full-spectrum higher alcohol database covering straight-chain, branched, heterocyclic and aromatic fusel components from representative Chinese alcoholic beverages.</w:t>
      </w:r>
      <w:r w:rsidR="00C7668B" w:rsidRPr="001B7236">
        <w:rPr>
          <w:rFonts w:ascii="Times New Roman" w:hAnsi="Times New Roman" w:cs="Times New Roman"/>
        </w:rPr>
        <w:t xml:space="preserve"> This study developed an integrated multi-step derivatization method, combining gas chromatography-mass spectrometry (GC-MS) and ultra-high performance liquid chromatography-mass spectrometry (UHPLC-MS) platforms for the simultaneous quantification of trace higher alcohols and their oxidized/non-oxidized metabolites in complex blood matrices.</w:t>
      </w:r>
      <w:r w:rsidRPr="001B7236">
        <w:rPr>
          <w:rFonts w:ascii="Times New Roman" w:hAnsi="Times New Roman" w:cs="Times New Roman"/>
        </w:rPr>
        <w:t xml:space="preserve"> Combined </w:t>
      </w:r>
      <w:r w:rsidR="00C7668B" w:rsidRPr="001B7236">
        <w:rPr>
          <w:rFonts w:ascii="Times New Roman" w:hAnsi="Times New Roman" w:cs="Times New Roman"/>
        </w:rPr>
        <w:t>isothermal titration calorimetry (</w:t>
      </w:r>
      <w:r w:rsidRPr="001B7236">
        <w:rPr>
          <w:rFonts w:ascii="Times New Roman" w:hAnsi="Times New Roman" w:cs="Times New Roman"/>
        </w:rPr>
        <w:t>ITC</w:t>
      </w:r>
      <w:r w:rsidR="00C7668B" w:rsidRPr="001B7236">
        <w:rPr>
          <w:rFonts w:ascii="Times New Roman" w:hAnsi="Times New Roman" w:cs="Times New Roman"/>
        </w:rPr>
        <w:t>)</w:t>
      </w:r>
      <w:r w:rsidRPr="001B7236">
        <w:rPr>
          <w:rFonts w:ascii="Times New Roman" w:hAnsi="Times New Roman" w:cs="Times New Roman"/>
        </w:rPr>
        <w:t xml:space="preserve"> and </w:t>
      </w:r>
      <w:r w:rsidR="00C7668B" w:rsidRPr="001B7236">
        <w:rPr>
          <w:rFonts w:ascii="Times New Roman" w:hAnsi="Times New Roman" w:cs="Times New Roman"/>
        </w:rPr>
        <w:t>Surface Plasmon Resonance (</w:t>
      </w:r>
      <w:r w:rsidRPr="001B7236">
        <w:rPr>
          <w:rFonts w:ascii="Times New Roman" w:hAnsi="Times New Roman" w:cs="Times New Roman"/>
        </w:rPr>
        <w:t>SPR</w:t>
      </w:r>
      <w:r w:rsidR="00C7668B" w:rsidRPr="001B7236">
        <w:rPr>
          <w:rFonts w:ascii="Times New Roman" w:hAnsi="Times New Roman" w:cs="Times New Roman"/>
        </w:rPr>
        <w:t>)</w:t>
      </w:r>
      <w:r w:rsidRPr="001B7236">
        <w:rPr>
          <w:rFonts w:ascii="Times New Roman" w:hAnsi="Times New Roman" w:cs="Times New Roman"/>
        </w:rPr>
        <w:t xml:space="preserve"> techniques revealed competitive kinetic rules between varied higher alcohols and ethanol toward alcohol/aldehyde dehydrogenases. </w:t>
      </w:r>
      <w:r w:rsidR="001B7236" w:rsidRPr="001B7236">
        <w:rPr>
          <w:rFonts w:ascii="Times New Roman" w:hAnsi="Times New Roman" w:cs="Times New Roman"/>
          <w:i/>
          <w:iCs/>
        </w:rPr>
        <w:t xml:space="preserve">In vivo </w:t>
      </w:r>
      <w:r w:rsidR="001B7236" w:rsidRPr="001B7236">
        <w:rPr>
          <w:rFonts w:ascii="Times New Roman" w:hAnsi="Times New Roman" w:cs="Times New Roman"/>
        </w:rPr>
        <w:t xml:space="preserve">metabolic dynamics were characterized using a Bama pig pharmacokinetic model. Furthermore, rodent behavioral tests using the standardized Hangover Symptom Scale (HSS) and the Alcohol Hangover Severity Scale (AHSS), along with human cohort trials, further validated the physiological responses induced by different </w:t>
      </w:r>
      <w:proofErr w:type="spellStart"/>
      <w:r w:rsidR="001B7236" w:rsidRPr="001B7236">
        <w:rPr>
          <w:rFonts w:ascii="Times New Roman" w:hAnsi="Times New Roman" w:cs="Times New Roman"/>
        </w:rPr>
        <w:t>fusel</w:t>
      </w:r>
      <w:proofErr w:type="spellEnd"/>
      <w:r w:rsidR="001B7236" w:rsidRPr="001B7236">
        <w:rPr>
          <w:rFonts w:ascii="Times New Roman" w:hAnsi="Times New Roman" w:cs="Times New Roman"/>
        </w:rPr>
        <w:t xml:space="preserve"> oil components.</w:t>
      </w:r>
      <w:r w:rsidRPr="001B7236">
        <w:rPr>
          <w:rFonts w:ascii="Times New Roman" w:hAnsi="Times New Roman" w:cs="Times New Roman"/>
        </w:rPr>
        <w:t xml:space="preserve"> Results verified that hangover severity </w:t>
      </w:r>
      <w:r w:rsidR="00C7668B" w:rsidRPr="001B7236">
        <w:rPr>
          <w:rFonts w:ascii="Times New Roman" w:hAnsi="Times New Roman" w:cs="Times New Roman"/>
        </w:rPr>
        <w:t>wa</w:t>
      </w:r>
      <w:r w:rsidRPr="001B7236">
        <w:rPr>
          <w:rFonts w:ascii="Times New Roman" w:hAnsi="Times New Roman" w:cs="Times New Roman"/>
        </w:rPr>
        <w:t>s mainly induced by higher alcohol metabolites rather than parent molecules; carbon chain length, branching and aromatic groups determine</w:t>
      </w:r>
      <w:r w:rsidR="00C7668B" w:rsidRPr="001B7236">
        <w:rPr>
          <w:rFonts w:ascii="Times New Roman" w:hAnsi="Times New Roman" w:cs="Times New Roman"/>
        </w:rPr>
        <w:t>d</w:t>
      </w:r>
      <w:r w:rsidRPr="001B7236">
        <w:rPr>
          <w:rFonts w:ascii="Times New Roman" w:hAnsi="Times New Roman" w:cs="Times New Roman"/>
        </w:rPr>
        <w:t xml:space="preserve"> enzyme binding affinity, metabolic clearance rate and subsequent neuroinflammation and oxidative stress disorders. This multi-scale research clarifies the molecular cascade linking fusel structures, ethanol metabolism disturbance and hangover symptoms, providing theoretical support for low-hangover brewing optimization and food safety standard formulation of fermented alcoholic products.</w:t>
      </w:r>
    </w:p>
    <w:sectPr w:rsidR="00640679" w:rsidRPr="001B7236">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AE3B0F" w14:textId="77777777" w:rsidR="004C610B" w:rsidRDefault="004C610B" w:rsidP="00640679">
      <w:r>
        <w:separator/>
      </w:r>
    </w:p>
  </w:endnote>
  <w:endnote w:type="continuationSeparator" w:id="0">
    <w:p w14:paraId="06767914" w14:textId="77777777" w:rsidR="004C610B" w:rsidRDefault="004C610B" w:rsidP="006406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4A53FA" w14:textId="77777777" w:rsidR="004C610B" w:rsidRDefault="004C610B" w:rsidP="00640679">
      <w:r>
        <w:separator/>
      </w:r>
    </w:p>
  </w:footnote>
  <w:footnote w:type="continuationSeparator" w:id="0">
    <w:p w14:paraId="5F575DF0" w14:textId="77777777" w:rsidR="004C610B" w:rsidRDefault="004C610B" w:rsidP="0064067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1"/>
  <w:bordersDoNotSurroundHeader/>
  <w:bordersDoNotSurroundFooter/>
  <w:proofState w:spelling="clean"/>
  <w:defaultTabStop w:val="4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656A"/>
    <w:rsid w:val="001B7236"/>
    <w:rsid w:val="004C610B"/>
    <w:rsid w:val="005075E8"/>
    <w:rsid w:val="005114F2"/>
    <w:rsid w:val="006106F6"/>
    <w:rsid w:val="00640679"/>
    <w:rsid w:val="006C7511"/>
    <w:rsid w:val="00C7668B"/>
    <w:rsid w:val="00C9656A"/>
    <w:rsid w:val="00D17BC1"/>
    <w:rsid w:val="00D2579D"/>
    <w:rsid w:val="00D92EE7"/>
    <w:rsid w:val="00DC5083"/>
    <w:rsid w:val="00E13BD6"/>
    <w:rsid w:val="00EA5CE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713A9F3"/>
  <w15:chartTrackingRefBased/>
  <w15:docId w15:val="{E42D09D9-FBB3-4409-A542-105EBAB7E5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jc w:val="both"/>
    </w:pPr>
  </w:style>
  <w:style w:type="paragraph" w:styleId="Heading1">
    <w:name w:val="heading 1"/>
    <w:basedOn w:val="Normal"/>
    <w:next w:val="Normal"/>
    <w:link w:val="Heading1Char"/>
    <w:uiPriority w:val="9"/>
    <w:qFormat/>
    <w:rsid w:val="00C9656A"/>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Heading2">
    <w:name w:val="heading 2"/>
    <w:basedOn w:val="Normal"/>
    <w:next w:val="Normal"/>
    <w:link w:val="Heading2Char"/>
    <w:uiPriority w:val="9"/>
    <w:semiHidden/>
    <w:unhideWhenUsed/>
    <w:qFormat/>
    <w:rsid w:val="00C9656A"/>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Heading3">
    <w:name w:val="heading 3"/>
    <w:basedOn w:val="Normal"/>
    <w:next w:val="Normal"/>
    <w:link w:val="Heading3Char"/>
    <w:uiPriority w:val="9"/>
    <w:semiHidden/>
    <w:unhideWhenUsed/>
    <w:qFormat/>
    <w:rsid w:val="00C9656A"/>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Heading4">
    <w:name w:val="heading 4"/>
    <w:basedOn w:val="Normal"/>
    <w:next w:val="Normal"/>
    <w:link w:val="Heading4Char"/>
    <w:uiPriority w:val="9"/>
    <w:semiHidden/>
    <w:unhideWhenUsed/>
    <w:qFormat/>
    <w:rsid w:val="00C9656A"/>
    <w:pPr>
      <w:keepNext/>
      <w:keepLines/>
      <w:spacing w:before="80" w:after="40"/>
      <w:outlineLvl w:val="3"/>
    </w:pPr>
    <w:rPr>
      <w:rFonts w:cstheme="majorBidi"/>
      <w:color w:val="0F4761" w:themeColor="accent1" w:themeShade="BF"/>
      <w:sz w:val="28"/>
      <w:szCs w:val="28"/>
    </w:rPr>
  </w:style>
  <w:style w:type="paragraph" w:styleId="Heading5">
    <w:name w:val="heading 5"/>
    <w:basedOn w:val="Normal"/>
    <w:next w:val="Normal"/>
    <w:link w:val="Heading5Char"/>
    <w:uiPriority w:val="9"/>
    <w:semiHidden/>
    <w:unhideWhenUsed/>
    <w:qFormat/>
    <w:rsid w:val="00C9656A"/>
    <w:pPr>
      <w:keepNext/>
      <w:keepLines/>
      <w:spacing w:before="80" w:after="40"/>
      <w:outlineLvl w:val="4"/>
    </w:pPr>
    <w:rPr>
      <w:rFonts w:cstheme="majorBidi"/>
      <w:color w:val="0F4761" w:themeColor="accent1" w:themeShade="BF"/>
      <w:sz w:val="24"/>
      <w:szCs w:val="24"/>
    </w:rPr>
  </w:style>
  <w:style w:type="paragraph" w:styleId="Heading6">
    <w:name w:val="heading 6"/>
    <w:basedOn w:val="Normal"/>
    <w:next w:val="Normal"/>
    <w:link w:val="Heading6Char"/>
    <w:uiPriority w:val="9"/>
    <w:semiHidden/>
    <w:unhideWhenUsed/>
    <w:qFormat/>
    <w:rsid w:val="00C9656A"/>
    <w:pPr>
      <w:keepNext/>
      <w:keepLines/>
      <w:spacing w:before="40"/>
      <w:outlineLvl w:val="5"/>
    </w:pPr>
    <w:rPr>
      <w:rFonts w:cstheme="majorBidi"/>
      <w:b/>
      <w:bCs/>
      <w:color w:val="0F4761" w:themeColor="accent1" w:themeShade="BF"/>
    </w:rPr>
  </w:style>
  <w:style w:type="paragraph" w:styleId="Heading7">
    <w:name w:val="heading 7"/>
    <w:basedOn w:val="Normal"/>
    <w:next w:val="Normal"/>
    <w:link w:val="Heading7Char"/>
    <w:uiPriority w:val="9"/>
    <w:semiHidden/>
    <w:unhideWhenUsed/>
    <w:qFormat/>
    <w:rsid w:val="00C9656A"/>
    <w:pPr>
      <w:keepNext/>
      <w:keepLines/>
      <w:spacing w:before="40"/>
      <w:outlineLvl w:val="6"/>
    </w:pPr>
    <w:rPr>
      <w:rFonts w:cstheme="majorBidi"/>
      <w:b/>
      <w:bCs/>
      <w:color w:val="595959" w:themeColor="text1" w:themeTint="A6"/>
    </w:rPr>
  </w:style>
  <w:style w:type="paragraph" w:styleId="Heading8">
    <w:name w:val="heading 8"/>
    <w:basedOn w:val="Normal"/>
    <w:next w:val="Normal"/>
    <w:link w:val="Heading8Char"/>
    <w:uiPriority w:val="9"/>
    <w:semiHidden/>
    <w:unhideWhenUsed/>
    <w:qFormat/>
    <w:rsid w:val="00C9656A"/>
    <w:pPr>
      <w:keepNext/>
      <w:keepLines/>
      <w:outlineLvl w:val="7"/>
    </w:pPr>
    <w:rPr>
      <w:rFonts w:cstheme="majorBidi"/>
      <w:color w:val="595959" w:themeColor="text1" w:themeTint="A6"/>
    </w:rPr>
  </w:style>
  <w:style w:type="paragraph" w:styleId="Heading9">
    <w:name w:val="heading 9"/>
    <w:basedOn w:val="Normal"/>
    <w:next w:val="Normal"/>
    <w:link w:val="Heading9Char"/>
    <w:uiPriority w:val="9"/>
    <w:semiHidden/>
    <w:unhideWhenUsed/>
    <w:qFormat/>
    <w:rsid w:val="00C9656A"/>
    <w:pPr>
      <w:keepNext/>
      <w:keepLines/>
      <w:outlineLvl w:val="8"/>
    </w:pPr>
    <w:rPr>
      <w:rFonts w:eastAsiaTheme="majorEastAsia" w:cstheme="majorBidi"/>
      <w:color w:val="595959" w:themeColor="text1" w:themeTint="A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9656A"/>
    <w:rPr>
      <w:rFonts w:asciiTheme="majorHAnsi" w:eastAsiaTheme="majorEastAsia" w:hAnsiTheme="majorHAnsi" w:cstheme="majorBidi"/>
      <w:color w:val="0F4761" w:themeColor="accent1" w:themeShade="BF"/>
      <w:sz w:val="48"/>
      <w:szCs w:val="48"/>
    </w:rPr>
  </w:style>
  <w:style w:type="character" w:customStyle="1" w:styleId="Heading2Char">
    <w:name w:val="Heading 2 Char"/>
    <w:basedOn w:val="DefaultParagraphFont"/>
    <w:link w:val="Heading2"/>
    <w:uiPriority w:val="9"/>
    <w:semiHidden/>
    <w:rsid w:val="00C9656A"/>
    <w:rPr>
      <w:rFonts w:asciiTheme="majorHAnsi" w:eastAsiaTheme="majorEastAsia" w:hAnsiTheme="majorHAnsi" w:cstheme="majorBidi"/>
      <w:color w:val="0F4761" w:themeColor="accent1" w:themeShade="BF"/>
      <w:sz w:val="40"/>
      <w:szCs w:val="40"/>
    </w:rPr>
  </w:style>
  <w:style w:type="character" w:customStyle="1" w:styleId="Heading3Char">
    <w:name w:val="Heading 3 Char"/>
    <w:basedOn w:val="DefaultParagraphFont"/>
    <w:link w:val="Heading3"/>
    <w:uiPriority w:val="9"/>
    <w:semiHidden/>
    <w:rsid w:val="00C9656A"/>
    <w:rPr>
      <w:rFonts w:asciiTheme="majorHAnsi" w:eastAsiaTheme="majorEastAsia" w:hAnsiTheme="majorHAnsi" w:cstheme="majorBidi"/>
      <w:color w:val="0F4761" w:themeColor="accent1" w:themeShade="BF"/>
      <w:sz w:val="32"/>
      <w:szCs w:val="32"/>
    </w:rPr>
  </w:style>
  <w:style w:type="character" w:customStyle="1" w:styleId="Heading4Char">
    <w:name w:val="Heading 4 Char"/>
    <w:basedOn w:val="DefaultParagraphFont"/>
    <w:link w:val="Heading4"/>
    <w:uiPriority w:val="9"/>
    <w:semiHidden/>
    <w:rsid w:val="00C9656A"/>
    <w:rPr>
      <w:rFonts w:cstheme="majorBidi"/>
      <w:color w:val="0F4761" w:themeColor="accent1" w:themeShade="BF"/>
      <w:sz w:val="28"/>
      <w:szCs w:val="28"/>
    </w:rPr>
  </w:style>
  <w:style w:type="character" w:customStyle="1" w:styleId="Heading5Char">
    <w:name w:val="Heading 5 Char"/>
    <w:basedOn w:val="DefaultParagraphFont"/>
    <w:link w:val="Heading5"/>
    <w:uiPriority w:val="9"/>
    <w:semiHidden/>
    <w:rsid w:val="00C9656A"/>
    <w:rPr>
      <w:rFonts w:cstheme="majorBidi"/>
      <w:color w:val="0F4761" w:themeColor="accent1" w:themeShade="BF"/>
      <w:sz w:val="24"/>
      <w:szCs w:val="24"/>
    </w:rPr>
  </w:style>
  <w:style w:type="character" w:customStyle="1" w:styleId="Heading6Char">
    <w:name w:val="Heading 6 Char"/>
    <w:basedOn w:val="DefaultParagraphFont"/>
    <w:link w:val="Heading6"/>
    <w:uiPriority w:val="9"/>
    <w:semiHidden/>
    <w:rsid w:val="00C9656A"/>
    <w:rPr>
      <w:rFonts w:cstheme="majorBidi"/>
      <w:b/>
      <w:bCs/>
      <w:color w:val="0F4761" w:themeColor="accent1" w:themeShade="BF"/>
    </w:rPr>
  </w:style>
  <w:style w:type="character" w:customStyle="1" w:styleId="Heading7Char">
    <w:name w:val="Heading 7 Char"/>
    <w:basedOn w:val="DefaultParagraphFont"/>
    <w:link w:val="Heading7"/>
    <w:uiPriority w:val="9"/>
    <w:semiHidden/>
    <w:rsid w:val="00C9656A"/>
    <w:rPr>
      <w:rFonts w:cstheme="majorBidi"/>
      <w:b/>
      <w:bCs/>
      <w:color w:val="595959" w:themeColor="text1" w:themeTint="A6"/>
    </w:rPr>
  </w:style>
  <w:style w:type="character" w:customStyle="1" w:styleId="Heading8Char">
    <w:name w:val="Heading 8 Char"/>
    <w:basedOn w:val="DefaultParagraphFont"/>
    <w:link w:val="Heading8"/>
    <w:uiPriority w:val="9"/>
    <w:semiHidden/>
    <w:rsid w:val="00C9656A"/>
    <w:rPr>
      <w:rFonts w:cstheme="majorBidi"/>
      <w:color w:val="595959" w:themeColor="text1" w:themeTint="A6"/>
    </w:rPr>
  </w:style>
  <w:style w:type="character" w:customStyle="1" w:styleId="Heading9Char">
    <w:name w:val="Heading 9 Char"/>
    <w:basedOn w:val="DefaultParagraphFont"/>
    <w:link w:val="Heading9"/>
    <w:uiPriority w:val="9"/>
    <w:semiHidden/>
    <w:rsid w:val="00C9656A"/>
    <w:rPr>
      <w:rFonts w:eastAsiaTheme="majorEastAsia" w:cstheme="majorBidi"/>
      <w:color w:val="595959" w:themeColor="text1" w:themeTint="A6"/>
    </w:rPr>
  </w:style>
  <w:style w:type="paragraph" w:styleId="Title">
    <w:name w:val="Title"/>
    <w:basedOn w:val="Normal"/>
    <w:next w:val="Normal"/>
    <w:link w:val="TitleChar"/>
    <w:uiPriority w:val="10"/>
    <w:qFormat/>
    <w:rsid w:val="00C9656A"/>
    <w:pPr>
      <w:spacing w:after="80"/>
      <w:contextualSpacing/>
      <w:jc w:val="center"/>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9656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9656A"/>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9656A"/>
    <w:rPr>
      <w:rFonts w:asciiTheme="majorHAnsi" w:eastAsiaTheme="majorEastAsia" w:hAnsiTheme="majorHAnsi" w:cstheme="majorBidi"/>
      <w:color w:val="595959" w:themeColor="text1" w:themeTint="A6"/>
      <w:spacing w:val="15"/>
      <w:sz w:val="28"/>
      <w:szCs w:val="28"/>
    </w:rPr>
  </w:style>
  <w:style w:type="paragraph" w:styleId="Quote">
    <w:name w:val="Quote"/>
    <w:basedOn w:val="Normal"/>
    <w:next w:val="Normal"/>
    <w:link w:val="QuoteChar"/>
    <w:uiPriority w:val="29"/>
    <w:qFormat/>
    <w:rsid w:val="00C9656A"/>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C9656A"/>
    <w:rPr>
      <w:i/>
      <w:iCs/>
      <w:color w:val="404040" w:themeColor="text1" w:themeTint="BF"/>
    </w:rPr>
  </w:style>
  <w:style w:type="paragraph" w:styleId="ListParagraph">
    <w:name w:val="List Paragraph"/>
    <w:basedOn w:val="Normal"/>
    <w:uiPriority w:val="34"/>
    <w:qFormat/>
    <w:rsid w:val="00C9656A"/>
    <w:pPr>
      <w:ind w:left="720"/>
      <w:contextualSpacing/>
    </w:pPr>
  </w:style>
  <w:style w:type="character" w:styleId="IntenseEmphasis">
    <w:name w:val="Intense Emphasis"/>
    <w:basedOn w:val="DefaultParagraphFont"/>
    <w:uiPriority w:val="21"/>
    <w:qFormat/>
    <w:rsid w:val="00C9656A"/>
    <w:rPr>
      <w:i/>
      <w:iCs/>
      <w:color w:val="0F4761" w:themeColor="accent1" w:themeShade="BF"/>
    </w:rPr>
  </w:style>
  <w:style w:type="paragraph" w:styleId="IntenseQuote">
    <w:name w:val="Intense Quote"/>
    <w:basedOn w:val="Normal"/>
    <w:next w:val="Normal"/>
    <w:link w:val="IntenseQuoteChar"/>
    <w:uiPriority w:val="30"/>
    <w:qFormat/>
    <w:rsid w:val="00C9656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9656A"/>
    <w:rPr>
      <w:i/>
      <w:iCs/>
      <w:color w:val="0F4761" w:themeColor="accent1" w:themeShade="BF"/>
    </w:rPr>
  </w:style>
  <w:style w:type="character" w:styleId="IntenseReference">
    <w:name w:val="Intense Reference"/>
    <w:basedOn w:val="DefaultParagraphFont"/>
    <w:uiPriority w:val="32"/>
    <w:qFormat/>
    <w:rsid w:val="00C9656A"/>
    <w:rPr>
      <w:b/>
      <w:bCs/>
      <w:smallCaps/>
      <w:color w:val="0F4761" w:themeColor="accent1" w:themeShade="BF"/>
      <w:spacing w:val="5"/>
    </w:rPr>
  </w:style>
  <w:style w:type="paragraph" w:styleId="Header">
    <w:name w:val="header"/>
    <w:basedOn w:val="Normal"/>
    <w:link w:val="HeaderChar"/>
    <w:uiPriority w:val="99"/>
    <w:unhideWhenUsed/>
    <w:rsid w:val="00640679"/>
    <w:pP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rsid w:val="00640679"/>
    <w:rPr>
      <w:sz w:val="18"/>
      <w:szCs w:val="18"/>
    </w:rPr>
  </w:style>
  <w:style w:type="paragraph" w:styleId="Footer">
    <w:name w:val="footer"/>
    <w:basedOn w:val="Normal"/>
    <w:link w:val="FooterChar"/>
    <w:uiPriority w:val="99"/>
    <w:unhideWhenUsed/>
    <w:rsid w:val="00640679"/>
    <w:pPr>
      <w:tabs>
        <w:tab w:val="center" w:pos="4153"/>
        <w:tab w:val="right" w:pos="8306"/>
      </w:tabs>
      <w:snapToGrid w:val="0"/>
      <w:jc w:val="left"/>
    </w:pPr>
    <w:rPr>
      <w:sz w:val="18"/>
      <w:szCs w:val="18"/>
    </w:rPr>
  </w:style>
  <w:style w:type="character" w:customStyle="1" w:styleId="FooterChar">
    <w:name w:val="Footer Char"/>
    <w:basedOn w:val="DefaultParagraphFont"/>
    <w:link w:val="Footer"/>
    <w:uiPriority w:val="99"/>
    <w:rsid w:val="00640679"/>
    <w:rPr>
      <w:sz w:val="18"/>
      <w:szCs w:val="18"/>
    </w:rPr>
  </w:style>
  <w:style w:type="character" w:styleId="Hyperlink">
    <w:name w:val="Hyperlink"/>
    <w:basedOn w:val="DefaultParagraphFont"/>
    <w:uiPriority w:val="99"/>
    <w:unhideWhenUsed/>
    <w:rsid w:val="00640679"/>
    <w:rPr>
      <w:color w:val="467886" w:themeColor="hyperlink"/>
      <w:u w:val="single"/>
    </w:rPr>
  </w:style>
  <w:style w:type="character" w:styleId="UnresolvedMention">
    <w:name w:val="Unresolved Mention"/>
    <w:basedOn w:val="DefaultParagraphFont"/>
    <w:uiPriority w:val="99"/>
    <w:semiHidden/>
    <w:unhideWhenUsed/>
    <w:rsid w:val="0064067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yperlink" Target="mailto:qingxir_hit@163.com"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18ac0403-30f8-42d3-9a3e-aeae7b28429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4E4215F736AFE41BE74DA22FF8A0860" ma:contentTypeVersion="19" ma:contentTypeDescription="Create a new document." ma:contentTypeScope="" ma:versionID="dfcfedb5f5e409418a9c6db432163f21">
  <xsd:schema xmlns:xsd="http://www.w3.org/2001/XMLSchema" xmlns:xs="http://www.w3.org/2001/XMLSchema" xmlns:p="http://schemas.microsoft.com/office/2006/metadata/properties" xmlns:ns3="f20b4e81-ce5c-401c-887c-a9b3d4823144" xmlns:ns4="18ac0403-30f8-42d3-9a3e-aeae7b28429c" targetNamespace="http://schemas.microsoft.com/office/2006/metadata/properties" ma:root="true" ma:fieldsID="c86f68aeba535f404eefb8b9e3224446" ns3:_="" ns4:_="">
    <xsd:import namespace="f20b4e81-ce5c-401c-887c-a9b3d4823144"/>
    <xsd:import namespace="18ac0403-30f8-42d3-9a3e-aeae7b28429c"/>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GenerationTime" minOccurs="0"/>
                <xsd:element ref="ns4:MediaServiceEventHashCode" minOccurs="0"/>
                <xsd:element ref="ns4:MediaServiceAutoKeyPoints" minOccurs="0"/>
                <xsd:element ref="ns4:MediaServiceKeyPoints" minOccurs="0"/>
                <xsd:element ref="ns4:MediaLengthInSeconds" minOccurs="0"/>
                <xsd:element ref="ns4:MediaServiceOCR" minOccurs="0"/>
                <xsd:element ref="ns4:MediaServiceLocation" minOccurs="0"/>
                <xsd:element ref="ns4:_activity" minOccurs="0"/>
                <xsd:element ref="ns4:MediaServiceObjectDetectorVersions" minOccurs="0"/>
                <xsd:element ref="ns4:MediaServiceSystemTags" minOccurs="0"/>
                <xsd:element ref="ns4:MediaServiceSearchProperties" minOccurs="0"/>
                <xsd:element ref="ns4: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20b4e81-ce5c-401c-887c-a9b3d482314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8ac0403-30f8-42d3-9a3e-aeae7b28429c"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LengthInSeconds" ma:index="19" nillable="true" ma:displayName="Length (seconds)" ma:internalName="MediaLengthInSeconds" ma:readOnly="true">
      <xsd:simpleType>
        <xsd:restriction base="dms:Unknown"/>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internalName="MediaServiceLocation" ma:readOnly="true">
      <xsd:simpleType>
        <xsd:restriction base="dms:Text"/>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A31D1A6-47AC-4268-9133-537837ABE475}">
  <ds:schemaRefs>
    <ds:schemaRef ds:uri="http://schemas.microsoft.com/office/2006/metadata/properties"/>
    <ds:schemaRef ds:uri="http://schemas.microsoft.com/office/infopath/2007/PartnerControls"/>
    <ds:schemaRef ds:uri="18ac0403-30f8-42d3-9a3e-aeae7b28429c"/>
  </ds:schemaRefs>
</ds:datastoreItem>
</file>

<file path=customXml/itemProps2.xml><?xml version="1.0" encoding="utf-8"?>
<ds:datastoreItem xmlns:ds="http://schemas.openxmlformats.org/officeDocument/2006/customXml" ds:itemID="{40955FFB-E400-4600-9620-73E6E948BB8B}">
  <ds:schemaRefs>
    <ds:schemaRef ds:uri="http://schemas.microsoft.com/sharepoint/v3/contenttype/forms"/>
  </ds:schemaRefs>
</ds:datastoreItem>
</file>

<file path=customXml/itemProps3.xml><?xml version="1.0" encoding="utf-8"?>
<ds:datastoreItem xmlns:ds="http://schemas.openxmlformats.org/officeDocument/2006/customXml" ds:itemID="{076B6FA3-1A14-4641-97DF-0CC11004F1B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20b4e81-ce5c-401c-887c-a9b3d4823144"/>
    <ds:schemaRef ds:uri="18ac0403-30f8-42d3-9a3e-aeae7b28429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357</Words>
  <Characters>2038</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Qingxi Ren</dc:creator>
  <cp:keywords/>
  <dc:description/>
  <cp:lastModifiedBy>Joanne Toy Yi Hui</cp:lastModifiedBy>
  <cp:revision>2</cp:revision>
  <dcterms:created xsi:type="dcterms:W3CDTF">2026-07-01T01:57:00Z</dcterms:created>
  <dcterms:modified xsi:type="dcterms:W3CDTF">2026-07-01T01:57:00Z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0x010100A4E4215F736AFE41BE74DA22FF8A0860</vt:lpwstr>
  </property>
</Properties>
</file>